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</w:t>
      </w:r>
      <w:r w:rsidR="00F07E2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1E4670" w:rsidRPr="001E4670">
        <w:rPr>
          <w:rFonts w:ascii="Sylfaen" w:eastAsiaTheme="minorEastAsia" w:hAnsi="Sylfaen" w:cstheme="minorBidi"/>
          <w:sz w:val="22"/>
          <w:szCs w:val="22"/>
          <w:lang w:val="hy-AM"/>
        </w:rPr>
        <w:t>Էջմիածին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F07E2A" w:rsidRPr="00F07E2A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բազմաֆունկցիոնալ</w:t>
      </w:r>
      <w:proofErr w:type="spellEnd"/>
      <w:r w:rsidR="00F07E2A" w:rsidRPr="00F07E2A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F07E2A" w:rsidRPr="00F07E2A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տեխնիկայի</w:t>
      </w:r>
      <w:proofErr w:type="spellEnd"/>
      <w:r w:rsidR="00F07E2A" w:rsidRPr="00F07E2A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ԷՋ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ՋՕԸ-ԳՀԱՊՁԲ-20/</w:t>
      </w:r>
      <w:r w:rsidR="00F07E2A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2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F07E2A">
        <w:rPr>
          <w:rFonts w:ascii="Sylfaen" w:eastAsia="Sylfaen" w:hAnsi="Sylfaen" w:cs="Sylfaen"/>
          <w:sz w:val="20"/>
          <w:szCs w:val="20"/>
          <w:u w:color="000000"/>
          <w:lang w:val="it-IT"/>
        </w:rPr>
        <w:t>29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F07E2A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5643C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F5643C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F5643C">
        <w:rPr>
          <w:rFonts w:ascii="Sylfaen" w:hAnsi="Sylfaen"/>
        </w:rPr>
        <w:t>Բեռնատար</w:t>
      </w:r>
      <w:proofErr w:type="spellEnd"/>
      <w:r w:rsidR="00F5643C">
        <w:rPr>
          <w:rFonts w:ascii="Sylfaen" w:hAnsi="Sylfaen"/>
        </w:rPr>
        <w:t xml:space="preserve"> </w:t>
      </w:r>
      <w:proofErr w:type="spellStart"/>
      <w:r w:rsidR="00F5643C" w:rsidRPr="001B2BE1">
        <w:rPr>
          <w:rFonts w:ascii="Sylfaen" w:hAnsi="Sylfaen"/>
        </w:rPr>
        <w:t>ավտոմեքենա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D425A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25A" w:rsidRDefault="00DD425A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25A" w:rsidRPr="007460B7" w:rsidRDefault="00DD425A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25A" w:rsidRPr="000F52E0" w:rsidRDefault="00DD425A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425A" w:rsidRDefault="00DD425A" w:rsidP="00390FF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 w:rsidRPr="00DD425A">
              <w:rPr>
                <w:rFonts w:ascii="Sylfaen" w:eastAsia="Times New Roman" w:hAnsi="Sylfaen" w:cs="Times Armenian"/>
                <w:sz w:val="20"/>
                <w:szCs w:val="20"/>
                <w:bdr w:val="none" w:sz="0" w:space="0" w:color="auto"/>
              </w:rPr>
              <w:t>2 800 000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D425A" w:rsidRPr="00FA4BF5" w:rsidRDefault="00DD425A" w:rsidP="00390FF7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FA4BF5">
              <w:rPr>
                <w:rFonts w:ascii="Sylfaen" w:hAnsi="Sylfaen"/>
                <w:color w:val="auto"/>
                <w:sz w:val="20"/>
                <w:szCs w:val="20"/>
              </w:rPr>
              <w:t>70 000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D425A" w:rsidRPr="00F05F8D" w:rsidRDefault="00DD425A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FA4BF5">
              <w:rPr>
                <w:rFonts w:ascii="Sylfaen" w:hAnsi="Sylfaen"/>
                <w:color w:val="auto"/>
                <w:sz w:val="20"/>
                <w:szCs w:val="20"/>
              </w:rPr>
              <w:t>3 500 000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5643C">
        <w:rPr>
          <w:rFonts w:ascii="Sylfaen" w:eastAsia="Sylfaen" w:hAnsi="Sylfaen" w:cs="Sylfaen"/>
          <w:sz w:val="20"/>
          <w:szCs w:val="20"/>
          <w:u w:color="000000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F5643C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F5643C">
        <w:rPr>
          <w:rFonts w:ascii="Sylfaen" w:hAnsi="Sylfaen"/>
        </w:rPr>
        <w:t>Մարդատար</w:t>
      </w:r>
      <w:proofErr w:type="spellEnd"/>
      <w:r w:rsidR="00F5643C" w:rsidRPr="001B2BE1">
        <w:rPr>
          <w:rFonts w:ascii="Sylfaen" w:hAnsi="Sylfaen"/>
        </w:rPr>
        <w:t xml:space="preserve"> </w:t>
      </w:r>
      <w:proofErr w:type="spellStart"/>
      <w:r w:rsidR="00F5643C" w:rsidRPr="001B2BE1">
        <w:rPr>
          <w:rFonts w:ascii="Sylfaen" w:hAnsi="Sylfaen"/>
        </w:rPr>
        <w:t>ավտոմեքենա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603"/>
        <w:gridCol w:w="1350"/>
        <w:gridCol w:w="1547"/>
      </w:tblGrid>
      <w:tr w:rsidR="00BC1725" w:rsidTr="00CE2CC7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A4185D" w:rsidTr="00CE2CC7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85D" w:rsidRDefault="00A4185D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85D" w:rsidRPr="007460B7" w:rsidRDefault="00A4185D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223029">
              <w:rPr>
                <w:rFonts w:ascii="Sylfaen" w:eastAsiaTheme="minorEastAsia" w:hAnsi="Sylfaen" w:cstheme="minorBidi"/>
                <w:lang w:val="es-ES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Ակսել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Գալստյան</w:t>
            </w:r>
            <w:proofErr w:type="spellEnd"/>
            <w:r w:rsidRPr="0004409E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hy-AM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ԱՁ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85D" w:rsidRPr="000F52E0" w:rsidRDefault="00A4185D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185D" w:rsidRPr="00A4185D" w:rsidRDefault="00A4185D" w:rsidP="00A4185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A4185D">
              <w:rPr>
                <w:rFonts w:ascii="Sylfaen" w:hAnsi="Sylfaen"/>
                <w:color w:val="auto"/>
                <w:sz w:val="20"/>
                <w:szCs w:val="20"/>
              </w:rPr>
              <w:t>3 800 000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A4185D" w:rsidRPr="003D0C0D" w:rsidRDefault="00A4185D" w:rsidP="00A4185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3D0C0D">
              <w:rPr>
                <w:rFonts w:ascii="Sylfaen" w:hAnsi="Sylfaen"/>
                <w:color w:val="auto"/>
                <w:sz w:val="20"/>
                <w:szCs w:val="20"/>
              </w:rPr>
              <w:t xml:space="preserve">1 000 </w:t>
            </w:r>
            <w:proofErr w:type="spellStart"/>
            <w:r w:rsidRPr="003D0C0D">
              <w:rPr>
                <w:rFonts w:ascii="Sylfaen" w:hAnsi="Sylfaen"/>
                <w:color w:val="auto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A4185D" w:rsidRPr="00A4185D" w:rsidRDefault="00A4185D" w:rsidP="00A4185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A4185D">
              <w:rPr>
                <w:rFonts w:ascii="Sylfaen" w:hAnsi="Sylfaen"/>
                <w:color w:val="auto"/>
                <w:sz w:val="20"/>
                <w:szCs w:val="20"/>
              </w:rPr>
              <w:t>4 800 000</w:t>
            </w:r>
          </w:p>
        </w:tc>
      </w:tr>
    </w:tbl>
    <w:p w:rsidR="00BC1725" w:rsidRDefault="00BC172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sz w:val="20"/>
          <w:szCs w:val="20"/>
          <w:u w:color="000000"/>
          <w:lang w:val="af-ZA"/>
        </w:rPr>
        <w:t>ԷՋ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</w:t>
      </w:r>
      <w:r w:rsidR="00F5643C">
        <w:rPr>
          <w:rFonts w:ascii="Sylfaen" w:eastAsia="Sylfaen" w:hAnsi="Sylfaen" w:cs="Sylfaen"/>
          <w:sz w:val="20"/>
          <w:szCs w:val="20"/>
          <w:u w:color="000000"/>
          <w:lang w:val="af-ZA"/>
        </w:rPr>
        <w:t>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862314">
        <w:rPr>
          <w:rFonts w:ascii="Sylfaen" w:eastAsia="Sylfaen" w:hAnsi="Sylfaen" w:cs="Sylfaen"/>
          <w:sz w:val="20"/>
          <w:szCs w:val="20"/>
          <w:u w:color="000000"/>
        </w:rPr>
        <w:t xml:space="preserve">2-րդ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և </w:t>
      </w:r>
      <w:r w:rsidR="00862314">
        <w:rPr>
          <w:rFonts w:ascii="Sylfaen" w:eastAsia="Sylfaen" w:hAnsi="Sylfaen" w:cs="Sylfaen"/>
          <w:sz w:val="20"/>
          <w:szCs w:val="20"/>
          <w:u w:color="000000"/>
        </w:rPr>
        <w:t>3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-րդ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862314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proofErr w:type="spellStart"/>
      <w:r w:rsidR="00862314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Ակսել</w:t>
      </w:r>
      <w:proofErr w:type="spellEnd"/>
      <w:r w:rsidR="00862314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="00862314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Գալստյան</w:t>
      </w:r>
      <w:proofErr w:type="spellEnd"/>
      <w:r w:rsidR="00862314"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ԱՁ </w:t>
      </w:r>
      <w:r w:rsidRPr="00B45660">
        <w:rPr>
          <w:rFonts w:ascii="Sylfaen" w:eastAsia="Sylfaen" w:hAnsi="Sylfaen" w:cs="Sylfaen"/>
          <w:sz w:val="20"/>
          <w:szCs w:val="20"/>
          <w:u w:color="000000"/>
          <w:lang w:val="es-ES"/>
        </w:rPr>
        <w:t>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1E4670">
        <w:rPr>
          <w:rFonts w:ascii="Sylfaen" w:eastAsiaTheme="minorEastAsia" w:hAnsi="Sylfaen" w:cstheme="minorBidi"/>
          <w:color w:val="auto"/>
          <w:lang w:val="hy-AM"/>
        </w:rPr>
        <w:t>Էջմիածին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1E4670">
        <w:rPr>
          <w:rFonts w:ascii="Sylfaen" w:eastAsia="Sylfaen" w:hAnsi="Sylfaen" w:cs="Sylfaen"/>
          <w:sz w:val="20"/>
          <w:szCs w:val="20"/>
          <w:u w:color="000000"/>
          <w:lang w:val="af-ZA"/>
        </w:rPr>
        <w:t>ԷՋ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</w:t>
      </w:r>
      <w:r w:rsidR="0070608F">
        <w:rPr>
          <w:rFonts w:ascii="Sylfaen" w:eastAsia="Sylfaen" w:hAnsi="Sylfaen" w:cs="Sylfaen"/>
          <w:sz w:val="20"/>
          <w:szCs w:val="20"/>
          <w:u w:color="000000"/>
          <w:lang w:val="af-ZA"/>
        </w:rPr>
        <w:t>2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59181F">
        <w:rPr>
          <w:rFonts w:ascii="Sylfaen" w:eastAsia="Sylfaen" w:hAnsi="Sylfaen" w:cs="Sylfaen"/>
          <w:sz w:val="20"/>
          <w:szCs w:val="20"/>
          <w:u w:color="000000"/>
          <w:lang w:val="es-ES"/>
        </w:rPr>
        <w:t>1-ին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1E467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</w:t>
      </w:r>
      <w:r w:rsidR="0070608F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55242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ԷՋ</w:t>
      </w:r>
      <w:r w:rsidR="0055242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</w:t>
      </w:r>
      <w:r w:rsidR="0070608F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1E4670" w:rsidRPr="001E4670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Էջմիածին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784" w:rsidRDefault="00394784" w:rsidP="004D58E5">
      <w:r>
        <w:separator/>
      </w:r>
    </w:p>
  </w:endnote>
  <w:endnote w:type="continuationSeparator" w:id="0">
    <w:p w:rsidR="00394784" w:rsidRDefault="00394784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784" w:rsidRDefault="00394784" w:rsidP="004D58E5">
      <w:r>
        <w:separator/>
      </w:r>
    </w:p>
  </w:footnote>
  <w:footnote w:type="continuationSeparator" w:id="0">
    <w:p w:rsidR="00394784" w:rsidRDefault="00394784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3027CA"/>
    <w:rsid w:val="00320C81"/>
    <w:rsid w:val="00394784"/>
    <w:rsid w:val="003953C5"/>
    <w:rsid w:val="003D09B8"/>
    <w:rsid w:val="003E2EDD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F066A"/>
    <w:rsid w:val="005F43DF"/>
    <w:rsid w:val="0061162A"/>
    <w:rsid w:val="0062690A"/>
    <w:rsid w:val="00662F57"/>
    <w:rsid w:val="006744A2"/>
    <w:rsid w:val="00696006"/>
    <w:rsid w:val="006C13C5"/>
    <w:rsid w:val="006D012E"/>
    <w:rsid w:val="006F7712"/>
    <w:rsid w:val="0070608F"/>
    <w:rsid w:val="00744E16"/>
    <w:rsid w:val="00787771"/>
    <w:rsid w:val="007910D9"/>
    <w:rsid w:val="007A07B4"/>
    <w:rsid w:val="007B2B35"/>
    <w:rsid w:val="007B7BAD"/>
    <w:rsid w:val="007C0A20"/>
    <w:rsid w:val="007D3FA9"/>
    <w:rsid w:val="007E6A25"/>
    <w:rsid w:val="007F4AD2"/>
    <w:rsid w:val="0081567B"/>
    <w:rsid w:val="0081751A"/>
    <w:rsid w:val="00850894"/>
    <w:rsid w:val="0086231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66CC6"/>
    <w:rsid w:val="00974C15"/>
    <w:rsid w:val="00982093"/>
    <w:rsid w:val="0099243E"/>
    <w:rsid w:val="009977FC"/>
    <w:rsid w:val="009A22B7"/>
    <w:rsid w:val="009B40C1"/>
    <w:rsid w:val="009E3A73"/>
    <w:rsid w:val="00A02878"/>
    <w:rsid w:val="00A228C6"/>
    <w:rsid w:val="00A4185D"/>
    <w:rsid w:val="00AB26D8"/>
    <w:rsid w:val="00AB565F"/>
    <w:rsid w:val="00AE4086"/>
    <w:rsid w:val="00AF4D53"/>
    <w:rsid w:val="00AF6833"/>
    <w:rsid w:val="00B40177"/>
    <w:rsid w:val="00B44177"/>
    <w:rsid w:val="00B45660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23D9C"/>
    <w:rsid w:val="00C673F7"/>
    <w:rsid w:val="00CE2CC7"/>
    <w:rsid w:val="00CE7011"/>
    <w:rsid w:val="00D01EF2"/>
    <w:rsid w:val="00DA3A85"/>
    <w:rsid w:val="00DB5D57"/>
    <w:rsid w:val="00DC52C7"/>
    <w:rsid w:val="00DD21BF"/>
    <w:rsid w:val="00DD425A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055BD"/>
    <w:rsid w:val="00F07E2A"/>
    <w:rsid w:val="00F1054D"/>
    <w:rsid w:val="00F11E14"/>
    <w:rsid w:val="00F3041F"/>
    <w:rsid w:val="00F50536"/>
    <w:rsid w:val="00F55749"/>
    <w:rsid w:val="00F5643C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43</cp:revision>
  <dcterms:created xsi:type="dcterms:W3CDTF">2018-11-06T06:49:00Z</dcterms:created>
  <dcterms:modified xsi:type="dcterms:W3CDTF">2020-02-01T12:34:00Z</dcterms:modified>
</cp:coreProperties>
</file>